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following Terms of Use are entered into by and between YOU nad The Essential Bookkeeper Pty Ltd. (</w:t>
      </w:r>
      <w:r w:rsidDel="00000000" w:rsidR="00000000" w:rsidRPr="00000000">
        <w:rPr>
          <w:rFonts w:ascii="Arial" w:cs="Arial" w:eastAsia="Arial" w:hAnsi="Arial"/>
          <w:b w:val="1"/>
          <w:color w:val="333333"/>
          <w:sz w:val="26"/>
          <w:szCs w:val="26"/>
          <w:rtl w:val="0"/>
        </w:rPr>
        <w:t xml:space="preserve">“Company”</w:t>
      </w:r>
      <w:r w:rsidDel="00000000" w:rsidR="00000000" w:rsidRPr="00000000">
        <w:rPr>
          <w:rFonts w:ascii="Arial" w:cs="Arial" w:eastAsia="Arial" w:hAnsi="Arial"/>
          <w:color w:val="333333"/>
          <w:sz w:val="26"/>
          <w:szCs w:val="26"/>
          <w:rtl w:val="0"/>
        </w:rPr>
        <w:t xml:space="preserve">, </w:t>
      </w:r>
      <w:r w:rsidDel="00000000" w:rsidR="00000000" w:rsidRPr="00000000">
        <w:rPr>
          <w:rFonts w:ascii="Arial" w:cs="Arial" w:eastAsia="Arial" w:hAnsi="Arial"/>
          <w:b w:val="1"/>
          <w:color w:val="333333"/>
          <w:sz w:val="26"/>
          <w:szCs w:val="26"/>
          <w:rtl w:val="0"/>
        </w:rPr>
        <w:t xml:space="preserve">“we”</w:t>
      </w:r>
      <w:r w:rsidDel="00000000" w:rsidR="00000000" w:rsidRPr="00000000">
        <w:rPr>
          <w:rFonts w:ascii="Arial" w:cs="Arial" w:eastAsia="Arial" w:hAnsi="Arial"/>
          <w:color w:val="333333"/>
          <w:sz w:val="26"/>
          <w:szCs w:val="26"/>
          <w:rtl w:val="0"/>
        </w:rPr>
        <w:t xml:space="preserve">, or </w:t>
      </w:r>
      <w:r w:rsidDel="00000000" w:rsidR="00000000" w:rsidRPr="00000000">
        <w:rPr>
          <w:rFonts w:ascii="Arial" w:cs="Arial" w:eastAsia="Arial" w:hAnsi="Arial"/>
          <w:b w:val="1"/>
          <w:color w:val="333333"/>
          <w:sz w:val="26"/>
          <w:szCs w:val="26"/>
          <w:rtl w:val="0"/>
        </w:rPr>
        <w:t xml:space="preserve">“us”</w:t>
      </w:r>
      <w:r w:rsidDel="00000000" w:rsidR="00000000" w:rsidRPr="00000000">
        <w:rPr>
          <w:rFonts w:ascii="Arial" w:cs="Arial" w:eastAsia="Arial" w:hAnsi="Arial"/>
          <w:color w:val="333333"/>
          <w:sz w:val="26"/>
          <w:szCs w:val="26"/>
          <w:rtl w:val="0"/>
        </w:rPr>
        <w:t xml:space="preserve">).</w:t>
      </w:r>
    </w:p>
    <w:p w:rsidR="00000000" w:rsidDel="00000000" w:rsidP="00000000" w:rsidRDefault="00000000" w:rsidRPr="00000000" w14:paraId="00000002">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following terms and conditions, together with any documents they expressly incorporate by reference (collectively, these </w:t>
      </w:r>
      <w:r w:rsidDel="00000000" w:rsidR="00000000" w:rsidRPr="00000000">
        <w:rPr>
          <w:rFonts w:ascii="Arial" w:cs="Arial" w:eastAsia="Arial" w:hAnsi="Arial"/>
          <w:b w:val="1"/>
          <w:color w:val="333333"/>
          <w:sz w:val="26"/>
          <w:szCs w:val="26"/>
          <w:rtl w:val="0"/>
        </w:rPr>
        <w:t xml:space="preserve">“Terms of Use”</w:t>
      </w:r>
      <w:r w:rsidDel="00000000" w:rsidR="00000000" w:rsidRPr="00000000">
        <w:rPr>
          <w:rFonts w:ascii="Arial" w:cs="Arial" w:eastAsia="Arial" w:hAnsi="Arial"/>
          <w:color w:val="333333"/>
          <w:sz w:val="26"/>
          <w:szCs w:val="26"/>
          <w:rtl w:val="0"/>
        </w:rPr>
        <w:t xml:space="preserve">), govern your access to and use of theessentialbookkeeper.com.au, including any content, functionality and services offered on or through theessentialbookkeeper.com.au (the </w:t>
      </w:r>
      <w:r w:rsidDel="00000000" w:rsidR="00000000" w:rsidRPr="00000000">
        <w:rPr>
          <w:rFonts w:ascii="Arial" w:cs="Arial" w:eastAsia="Arial" w:hAnsi="Arial"/>
          <w:b w:val="1"/>
          <w:color w:val="333333"/>
          <w:sz w:val="26"/>
          <w:szCs w:val="26"/>
          <w:rtl w:val="0"/>
        </w:rPr>
        <w:t xml:space="preserve">“Website”</w:t>
      </w:r>
      <w:r w:rsidDel="00000000" w:rsidR="00000000" w:rsidRPr="00000000">
        <w:rPr>
          <w:rFonts w:ascii="Arial" w:cs="Arial" w:eastAsia="Arial" w:hAnsi="Arial"/>
          <w:color w:val="333333"/>
          <w:sz w:val="26"/>
          <w:szCs w:val="26"/>
          <w:rtl w:val="0"/>
        </w:rPr>
        <w:t xml:space="preserve">), whether as a guest or a registered user.</w:t>
        <w:br w:type="textWrapping"/>
      </w:r>
    </w:p>
    <w:p w:rsidR="00000000" w:rsidDel="00000000" w:rsidP="00000000" w:rsidRDefault="00000000" w:rsidRPr="00000000" w14:paraId="00000003">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Please read the Terms of Use carefully before you start to use the Website. </w:t>
      </w:r>
      <w:r w:rsidDel="00000000" w:rsidR="00000000" w:rsidRPr="00000000">
        <w:rPr>
          <w:rFonts w:ascii="Arial" w:cs="Arial" w:eastAsia="Arial" w:hAnsi="Arial"/>
          <w:b w:val="1"/>
          <w:color w:val="333333"/>
          <w:sz w:val="26"/>
          <w:szCs w:val="26"/>
          <w:rtl w:val="0"/>
        </w:rPr>
        <w:t xml:space="preserve">By using the Website or by clicking to accept or agree to the Terms of Use when this option is made available to you, you accept and agree to be bound and abide by these Terms of Use and our Privacy Policy, incorporated herein by reference.</w:t>
      </w:r>
      <w:r w:rsidDel="00000000" w:rsidR="00000000" w:rsidRPr="00000000">
        <w:rPr>
          <w:rFonts w:ascii="Arial" w:cs="Arial" w:eastAsia="Arial" w:hAnsi="Arial"/>
          <w:color w:val="333333"/>
          <w:sz w:val="26"/>
          <w:szCs w:val="26"/>
          <w:rtl w:val="0"/>
        </w:rPr>
        <w:t xml:space="preserve"> If you do not want to agree to these Terms of Use including the agreements incorporated by reference herein, you must not access or use the Website.</w:t>
      </w:r>
    </w:p>
    <w:p w:rsidR="00000000" w:rsidDel="00000000" w:rsidP="00000000" w:rsidRDefault="00000000" w:rsidRPr="00000000" w14:paraId="0000000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rsidR="00000000" w:rsidDel="00000000" w:rsidP="00000000" w:rsidRDefault="00000000" w:rsidRPr="00000000" w14:paraId="00000005">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CHANGES TO THE TERMS OF USE</w:t>
      </w:r>
    </w:p>
    <w:p w:rsidR="00000000" w:rsidDel="00000000" w:rsidP="00000000" w:rsidRDefault="00000000" w:rsidRPr="00000000" w14:paraId="0000000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w:t>
      </w:r>
    </w:p>
    <w:p w:rsidR="00000000" w:rsidDel="00000000" w:rsidP="00000000" w:rsidRDefault="00000000" w:rsidRPr="00000000" w14:paraId="00000007">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PRIVACY</w:t>
      </w:r>
    </w:p>
    <w:p w:rsidR="00000000" w:rsidDel="00000000" w:rsidP="00000000" w:rsidRDefault="00000000" w:rsidRPr="00000000" w14:paraId="00000008">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Your use of the Website is also subject to the Company’s </w:t>
      </w:r>
      <w:hyperlink r:id="rId7">
        <w:r w:rsidDel="00000000" w:rsidR="00000000" w:rsidRPr="00000000">
          <w:rPr>
            <w:rFonts w:ascii="Arial" w:cs="Arial" w:eastAsia="Arial" w:hAnsi="Arial"/>
            <w:b w:val="1"/>
            <w:color w:val="98b9e1"/>
            <w:sz w:val="26"/>
            <w:szCs w:val="26"/>
            <w:u w:val="single"/>
            <w:rtl w:val="0"/>
          </w:rPr>
          <w:t xml:space="preserve">Privacy Policy</w:t>
        </w:r>
      </w:hyperlink>
      <w:r w:rsidDel="00000000" w:rsidR="00000000" w:rsidRPr="00000000">
        <w:rPr>
          <w:rFonts w:ascii="Arial" w:cs="Arial" w:eastAsia="Arial" w:hAnsi="Arial"/>
          <w:color w:val="333333"/>
          <w:sz w:val="26"/>
          <w:szCs w:val="26"/>
          <w:rtl w:val="0"/>
        </w:rPr>
        <w:t xml:space="preserve">. Please review our Privacy Policy, which also governs the Website and informs users of our data collection practices. Your agreement to the Privacy Policy is hereby incorporated into these Terms of Use.</w:t>
      </w:r>
    </w:p>
    <w:p w:rsidR="00000000" w:rsidDel="00000000" w:rsidP="00000000" w:rsidRDefault="00000000" w:rsidRPr="00000000" w14:paraId="00000009">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DISCLAIMER</w:t>
      </w:r>
    </w:p>
    <w:p w:rsidR="00000000" w:rsidDel="00000000" w:rsidP="00000000" w:rsidRDefault="00000000" w:rsidRPr="00000000" w14:paraId="0000000A">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Your use of the Website is also subject to the Company’s </w:t>
      </w:r>
      <w:hyperlink r:id="rId8">
        <w:r w:rsidDel="00000000" w:rsidR="00000000" w:rsidRPr="00000000">
          <w:rPr>
            <w:rFonts w:ascii="Arial" w:cs="Arial" w:eastAsia="Arial" w:hAnsi="Arial"/>
            <w:b w:val="1"/>
            <w:color w:val="98b9e1"/>
            <w:sz w:val="26"/>
            <w:szCs w:val="26"/>
            <w:u w:val="single"/>
            <w:rtl w:val="0"/>
          </w:rPr>
          <w:t xml:space="preserve">Disclaimer</w:t>
        </w:r>
      </w:hyperlink>
      <w:r w:rsidDel="00000000" w:rsidR="00000000" w:rsidRPr="00000000">
        <w:rPr>
          <w:rFonts w:ascii="Arial" w:cs="Arial" w:eastAsia="Arial" w:hAnsi="Arial"/>
          <w:color w:val="333333"/>
          <w:sz w:val="26"/>
          <w:szCs w:val="26"/>
          <w:rtl w:val="0"/>
        </w:rPr>
        <w:t xml:space="preserve">. Please review our Disclaimer, which also governs the Website and informs users of various limitations regarding the information provided on the Website. Your agreement to the Disclaimer is hereby incorporated into these Terms of Use.</w:t>
      </w:r>
    </w:p>
    <w:p w:rsidR="00000000" w:rsidDel="00000000" w:rsidP="00000000" w:rsidRDefault="00000000" w:rsidRPr="00000000" w14:paraId="0000000B">
      <w:pPr>
        <w:shd w:fill="ffffff" w:val="clear"/>
        <w:rPr>
          <w:rFonts w:ascii="Arial" w:cs="Arial" w:eastAsia="Arial" w:hAnsi="Arial"/>
          <w:color w:val="333333"/>
          <w:sz w:val="26"/>
          <w:szCs w:val="26"/>
        </w:rPr>
      </w:pPr>
      <w:r w:rsidDel="00000000" w:rsidR="00000000" w:rsidRPr="00000000">
        <w:rPr>
          <w:rtl w:val="0"/>
        </w:rPr>
      </w:r>
    </w:p>
    <w:p w:rsidR="00000000" w:rsidDel="00000000" w:rsidP="00000000" w:rsidRDefault="00000000" w:rsidRPr="00000000" w14:paraId="0000000C">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ACCESSING THE WEBSITE AND ACCOUNT SECURITY</w:t>
      </w:r>
    </w:p>
    <w:p w:rsidR="00000000" w:rsidDel="00000000" w:rsidP="00000000" w:rsidRDefault="00000000" w:rsidRPr="00000000" w14:paraId="0000000D">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000000" w:rsidDel="00000000" w:rsidP="00000000" w:rsidRDefault="00000000" w:rsidRPr="00000000" w14:paraId="0000000E">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rsidR="00000000" w:rsidDel="00000000" w:rsidP="00000000" w:rsidRDefault="00000000" w:rsidRPr="00000000" w14:paraId="0000000F">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000000" w:rsidDel="00000000" w:rsidP="00000000" w:rsidRDefault="00000000" w:rsidRPr="00000000" w14:paraId="0000001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have the right to disable any user name, password or other identifier, whether chosen by you or provided by us, at any time in our sole discretion for any or no reason, including if, in our opinion, you have violated any provision of these Terms of Use.</w:t>
      </w:r>
    </w:p>
    <w:p w:rsidR="00000000" w:rsidDel="00000000" w:rsidP="00000000" w:rsidRDefault="00000000" w:rsidRPr="00000000" w14:paraId="00000011">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NO UNLAWFUL OR PROHIBITED USE AND INTELLECTUAL PROPERTY</w:t>
      </w:r>
    </w:p>
    <w:p w:rsidR="00000000" w:rsidDel="00000000" w:rsidP="00000000" w:rsidRDefault="00000000" w:rsidRPr="00000000" w14:paraId="0000001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are granted a non-exclusive, non-transferable, revocable license to access and use the Website and the resources available for download from the Website strictly in accordance with these Terms of Use.</w:t>
      </w:r>
    </w:p>
    <w:p w:rsidR="00000000" w:rsidDel="00000000" w:rsidP="00000000" w:rsidRDefault="00000000" w:rsidRPr="00000000" w14:paraId="00000013">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rsidR="00000000" w:rsidDel="00000000" w:rsidP="00000000" w:rsidRDefault="00000000" w:rsidRPr="00000000" w14:paraId="0000001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rsidR="00000000" w:rsidDel="00000000" w:rsidP="00000000" w:rsidRDefault="00000000" w:rsidRPr="00000000" w14:paraId="00000015">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w:t>
      </w:r>
    </w:p>
    <w:p w:rsidR="00000000" w:rsidDel="00000000" w:rsidP="00000000" w:rsidRDefault="00000000" w:rsidRPr="00000000" w14:paraId="0000001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rsidR="00000000" w:rsidDel="00000000" w:rsidP="00000000" w:rsidRDefault="00000000" w:rsidRPr="00000000" w14:paraId="0000001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000000" w:rsidDel="00000000" w:rsidP="00000000" w:rsidRDefault="00000000" w:rsidRPr="00000000" w14:paraId="00000018">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FOR EDUCATIONAL AND INFORMATIONAL PURPOSES ONLY</w:t>
      </w:r>
    </w:p>
    <w:p w:rsidR="00000000" w:rsidDel="00000000" w:rsidP="00000000" w:rsidRDefault="00000000" w:rsidRPr="00000000" w14:paraId="0000001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w:t>
      </w:r>
    </w:p>
    <w:p w:rsidR="00000000" w:rsidDel="00000000" w:rsidP="00000000" w:rsidRDefault="00000000" w:rsidRPr="00000000" w14:paraId="0000001A">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ACCURACY AND PERSONAL RESPONSIBILITY</w:t>
      </w:r>
    </w:p>
    <w:p w:rsidR="00000000" w:rsidDel="00000000" w:rsidP="00000000" w:rsidRDefault="00000000" w:rsidRPr="00000000" w14:paraId="0000001B">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rsidR="00000000" w:rsidDel="00000000" w:rsidP="00000000" w:rsidRDefault="00000000" w:rsidRPr="00000000" w14:paraId="0000001C">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rsidR="00000000" w:rsidDel="00000000" w:rsidP="00000000" w:rsidRDefault="00000000" w:rsidRPr="00000000" w14:paraId="0000001D">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NO GUARANTEES AS TO RESULTS</w:t>
      </w:r>
    </w:p>
    <w:p w:rsidR="00000000" w:rsidDel="00000000" w:rsidP="00000000" w:rsidRDefault="00000000" w:rsidRPr="00000000" w14:paraId="0000001E">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particular situation, and innumerable other circumstances beyond the control and/or knowledge of the Company.</w:t>
      </w:r>
    </w:p>
    <w:p w:rsidR="00000000" w:rsidDel="00000000" w:rsidP="00000000" w:rsidRDefault="00000000" w:rsidRPr="00000000" w14:paraId="0000001F">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rsidR="00000000" w:rsidDel="00000000" w:rsidP="00000000" w:rsidRDefault="00000000" w:rsidRPr="00000000" w14:paraId="00000020">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EMAIL AND OTHER ELECTRONIC COMMUNICATIONS</w:t>
      </w:r>
    </w:p>
    <w:p w:rsidR="00000000" w:rsidDel="00000000" w:rsidP="00000000" w:rsidRDefault="00000000" w:rsidRPr="00000000" w14:paraId="00000021">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rsidR="00000000" w:rsidDel="00000000" w:rsidP="00000000" w:rsidRDefault="00000000" w:rsidRPr="00000000" w14:paraId="0000002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rsidR="00000000" w:rsidDel="00000000" w:rsidP="00000000" w:rsidRDefault="00000000" w:rsidRPr="00000000" w14:paraId="00000023">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USE OF COMMUNICATION SERVICES</w:t>
      </w:r>
    </w:p>
    <w:p w:rsidR="00000000" w:rsidDel="00000000" w:rsidP="00000000" w:rsidRDefault="00000000" w:rsidRPr="00000000" w14:paraId="00000024">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Del="00000000" w:rsidR="00000000" w:rsidRPr="00000000">
        <w:rPr>
          <w:rFonts w:ascii="Arial" w:cs="Arial" w:eastAsia="Arial" w:hAnsi="Arial"/>
          <w:b w:val="1"/>
          <w:color w:val="333333"/>
          <w:sz w:val="26"/>
          <w:szCs w:val="26"/>
          <w:rtl w:val="0"/>
        </w:rPr>
        <w:t xml:space="preserve">“Communication Services”</w:t>
      </w:r>
      <w:r w:rsidDel="00000000" w:rsidR="00000000" w:rsidRPr="00000000">
        <w:rPr>
          <w:rFonts w:ascii="Arial" w:cs="Arial" w:eastAsia="Arial" w:hAnsi="Arial"/>
          <w:color w:val="333333"/>
          <w:sz w:val="26"/>
          <w:szCs w:val="26"/>
          <w:rtl w:val="0"/>
        </w:rPr>
        <w:t xml:space="preserve">), you agree to use the Communication Services only to post, send and receive messages and material that are proper and related to the particular Communication Service.</w:t>
      </w:r>
    </w:p>
    <w:p w:rsidR="00000000" w:rsidDel="00000000" w:rsidP="00000000" w:rsidRDefault="00000000" w:rsidRPr="00000000" w14:paraId="00000025">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rsidR="00000000" w:rsidDel="00000000" w:rsidP="00000000" w:rsidRDefault="00000000" w:rsidRPr="00000000" w14:paraId="0000002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has no obligation to monitor the Communication Services. However, the Company reserves the right to review materials posted to a Communication Service and to remove any materials in its sole discretion. The Company reserves the right to terminate your access to any or all of the Communication Services at any time without notice for any reason whatsoever.</w:t>
      </w:r>
    </w:p>
    <w:p w:rsidR="00000000" w:rsidDel="00000000" w:rsidP="00000000" w:rsidRDefault="00000000" w:rsidRPr="00000000" w14:paraId="0000002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reserves the right at all times to disclose any information as necessary to satisfy any applicable law, regulation, legal process or governmental request, or to edit, refuse to post or to remove any information or materials, in whole or in part, at the Company’s sole discretion.</w:t>
      </w:r>
    </w:p>
    <w:p w:rsidR="00000000" w:rsidDel="00000000" w:rsidP="00000000" w:rsidRDefault="00000000" w:rsidRPr="00000000" w14:paraId="00000028">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by the Company spokespersons, and their views do not necessarily reflect those of the Company.</w:t>
      </w:r>
    </w:p>
    <w:p w:rsidR="00000000" w:rsidDel="00000000" w:rsidP="00000000" w:rsidRDefault="00000000" w:rsidRPr="00000000" w14:paraId="0000002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Materials uploaded to a Communication Service may be subject to posted limitations on usage, reproduction and/or dissemination. You are responsible for adhering to such limitations if you upload the materials.</w:t>
      </w:r>
    </w:p>
    <w:p w:rsidR="00000000" w:rsidDel="00000000" w:rsidP="00000000" w:rsidRDefault="00000000" w:rsidRPr="00000000" w14:paraId="0000002A">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MATERIALS PROVIDED TO THE WEBSITE</w:t>
      </w:r>
    </w:p>
    <w:p w:rsidR="00000000" w:rsidDel="00000000" w:rsidP="00000000" w:rsidRDefault="00000000" w:rsidRPr="00000000" w14:paraId="0000002B">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does not claim ownership of the materials you provide to the Website (including feedback and suggestions) or post, upload, input or submit to any Website or our associated services (collectively </w:t>
      </w:r>
      <w:r w:rsidDel="00000000" w:rsidR="00000000" w:rsidRPr="00000000">
        <w:rPr>
          <w:rFonts w:ascii="Arial" w:cs="Arial" w:eastAsia="Arial" w:hAnsi="Arial"/>
          <w:b w:val="1"/>
          <w:color w:val="333333"/>
          <w:sz w:val="26"/>
          <w:szCs w:val="26"/>
          <w:rtl w:val="0"/>
        </w:rPr>
        <w:t xml:space="preserve">“Submissions”</w:t>
      </w:r>
      <w:r w:rsidDel="00000000" w:rsidR="00000000" w:rsidRPr="00000000">
        <w:rPr>
          <w:rFonts w:ascii="Arial" w:cs="Arial" w:eastAsia="Arial" w:hAnsi="Arial"/>
          <w:color w:val="333333"/>
          <w:sz w:val="26"/>
          <w:szCs w:val="26"/>
          <w:rtl w:val="0"/>
        </w:rPr>
        <w:t xml:space="preserve">).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rsidR="00000000" w:rsidDel="00000000" w:rsidP="00000000" w:rsidRDefault="00000000" w:rsidRPr="00000000" w14:paraId="0000002C">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 compensation will be paid with respect to the use of your Submission, as provided herein. The Company is under no obligation to post or use any Submission you may provide and may remove any Submission at any time in the Company’s sole discretion.</w:t>
      </w:r>
    </w:p>
    <w:p w:rsidR="00000000" w:rsidDel="00000000" w:rsidP="00000000" w:rsidRDefault="00000000" w:rsidRPr="00000000" w14:paraId="0000002D">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rsidR="00000000" w:rsidDel="00000000" w:rsidP="00000000" w:rsidRDefault="00000000" w:rsidRPr="00000000" w14:paraId="0000002E">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LINKS TO THIRD PARTY WEBSITES AND SERVICES</w:t>
      </w:r>
    </w:p>
    <w:p w:rsidR="00000000" w:rsidDel="00000000" w:rsidP="00000000" w:rsidRDefault="00000000" w:rsidRPr="00000000" w14:paraId="0000002F">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Website may contain links to other Websites (</w:t>
      </w:r>
      <w:r w:rsidDel="00000000" w:rsidR="00000000" w:rsidRPr="00000000">
        <w:rPr>
          <w:rFonts w:ascii="Arial" w:cs="Arial" w:eastAsia="Arial" w:hAnsi="Arial"/>
          <w:b w:val="1"/>
          <w:color w:val="333333"/>
          <w:sz w:val="26"/>
          <w:szCs w:val="26"/>
          <w:rtl w:val="0"/>
        </w:rPr>
        <w:t xml:space="preserve">“Linked Websites”</w:t>
      </w:r>
      <w:r w:rsidDel="00000000" w:rsidR="00000000" w:rsidRPr="00000000">
        <w:rPr>
          <w:rFonts w:ascii="Arial" w:cs="Arial" w:eastAsia="Arial" w:hAnsi="Arial"/>
          <w:color w:val="333333"/>
          <w:sz w:val="26"/>
          <w:szCs w:val="26"/>
          <w:rtl w:val="0"/>
        </w:rPr>
        <w:t xml:space="preserve">).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rsidR="00000000" w:rsidDel="00000000" w:rsidP="00000000" w:rsidRDefault="00000000" w:rsidRPr="00000000" w14:paraId="0000003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service or functionality on behalf of the Website’s users and customers.</w:t>
      </w:r>
    </w:p>
    <w:p w:rsidR="00000000" w:rsidDel="00000000" w:rsidP="00000000" w:rsidRDefault="00000000" w:rsidRPr="00000000" w14:paraId="00000031">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USE OF TEMPLATES AND FORMS</w:t>
      </w:r>
    </w:p>
    <w:p w:rsidR="00000000" w:rsidDel="00000000" w:rsidP="00000000" w:rsidRDefault="00000000" w:rsidRPr="00000000" w14:paraId="0000003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w:t>
      </w:r>
    </w:p>
    <w:p w:rsidR="00000000" w:rsidDel="00000000" w:rsidP="00000000" w:rsidRDefault="00000000" w:rsidRPr="00000000" w14:paraId="00000033">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ordering or downloading Forms, you agree that the Forms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34">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USE OF PAID COURSES, PROGRAMS, AND ASSOCIATED MATERIAL</w:t>
      </w:r>
    </w:p>
    <w:p w:rsidR="00000000" w:rsidDel="00000000" w:rsidP="00000000" w:rsidRDefault="00000000" w:rsidRPr="00000000" w14:paraId="00000035">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from time-to-time provides various courses, programs, and associated material for sale on this Website. The Company grants you a limited, personal, non-exclusive, non-transferable license to use our courses, programs, and associated material (collectively the </w:t>
      </w:r>
      <w:r w:rsidDel="00000000" w:rsidR="00000000" w:rsidRPr="00000000">
        <w:rPr>
          <w:rFonts w:ascii="Arial" w:cs="Arial" w:eastAsia="Arial" w:hAnsi="Arial"/>
          <w:b w:val="1"/>
          <w:color w:val="333333"/>
          <w:sz w:val="26"/>
          <w:szCs w:val="26"/>
          <w:rtl w:val="0"/>
        </w:rPr>
        <w:t xml:space="preserve">“Courses”</w:t>
      </w:r>
      <w:r w:rsidDel="00000000" w:rsidR="00000000" w:rsidRPr="00000000">
        <w:rPr>
          <w:rFonts w:ascii="Arial" w:cs="Arial" w:eastAsia="Arial" w:hAnsi="Arial"/>
          <w:color w:val="333333"/>
          <w:sz w:val="26"/>
          <w:szCs w:val="26"/>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w:t>
      </w:r>
    </w:p>
    <w:p w:rsidR="00000000" w:rsidDel="00000000" w:rsidP="00000000" w:rsidRDefault="00000000" w:rsidRPr="00000000" w14:paraId="0000003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ordering or participating in Courses, you agree that the Courses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3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ordering or participating in Courses, you further agree that you shall not create any derivative work based upon the Courses and you shall not offer any competing products or services based upon any information contained in the Courses.</w:t>
      </w:r>
    </w:p>
    <w:p w:rsidR="00000000" w:rsidDel="00000000" w:rsidP="00000000" w:rsidRDefault="00000000" w:rsidRPr="00000000" w14:paraId="00000038">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USE OF FREE DOWNLOADABLE CONTENT</w:t>
      </w:r>
    </w:p>
    <w:p w:rsidR="00000000" w:rsidDel="00000000" w:rsidP="00000000" w:rsidRDefault="00000000" w:rsidRPr="00000000" w14:paraId="00000039">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provides various resources on this Website, which users may access by providing an e-mail address. The Company grants you a limited, personal, non-exclusive, non-transferable license to use our resources provided in exchange for an email address (the </w:t>
      </w:r>
      <w:r w:rsidDel="00000000" w:rsidR="00000000" w:rsidRPr="00000000">
        <w:rPr>
          <w:rFonts w:ascii="Arial" w:cs="Arial" w:eastAsia="Arial" w:hAnsi="Arial"/>
          <w:b w:val="1"/>
          <w:color w:val="333333"/>
          <w:sz w:val="26"/>
          <w:szCs w:val="26"/>
          <w:rtl w:val="0"/>
        </w:rPr>
        <w:t xml:space="preserve">“Freemium Content”</w:t>
      </w:r>
      <w:r w:rsidDel="00000000" w:rsidR="00000000" w:rsidRPr="00000000">
        <w:rPr>
          <w:rFonts w:ascii="Arial" w:cs="Arial" w:eastAsia="Arial" w:hAnsi="Arial"/>
          <w:color w:val="333333"/>
          <w:sz w:val="26"/>
          <w:szCs w:val="26"/>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Freemium Content in any manner.</w:t>
      </w:r>
    </w:p>
    <w:p w:rsidR="00000000" w:rsidDel="00000000" w:rsidP="00000000" w:rsidRDefault="00000000" w:rsidRPr="00000000" w14:paraId="0000003A">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downloading the Freemium Content, you agree that the Freemium Content you download may only be used by you for your personal or business use and may not be sold or redistributed without the express written consent of the Company.</w:t>
      </w:r>
    </w:p>
    <w:p w:rsidR="00000000" w:rsidDel="00000000" w:rsidP="00000000" w:rsidRDefault="00000000" w:rsidRPr="00000000" w14:paraId="0000003B">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downloading the Freemium Content, you further agree that you shall not create any derivative work based upon the Freemium Content and you shall not offer any competing products or services based upon any information contained in the Freemium Content.</w:t>
      </w:r>
    </w:p>
    <w:p w:rsidR="00000000" w:rsidDel="00000000" w:rsidP="00000000" w:rsidRDefault="00000000" w:rsidRPr="00000000" w14:paraId="0000003C">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GUESTS</w:t>
      </w:r>
    </w:p>
    <w:p w:rsidR="00000000" w:rsidDel="00000000" w:rsidP="00000000" w:rsidRDefault="00000000" w:rsidRPr="00000000" w14:paraId="0000003D">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may, from time to time, provide information from a third party in the form of a podcast guest interview, interview on another platform, guest blog post, or other medium. The Company does not control the information provided by such third-party guests, is not responsible for investigating the truth of any information provided, and cannot guarantee the veracity of any statements made by such guests.</w:t>
      </w:r>
    </w:p>
    <w:p w:rsidR="00000000" w:rsidDel="00000000" w:rsidP="00000000" w:rsidRDefault="00000000" w:rsidRPr="00000000" w14:paraId="0000003E">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Individuals who agree to appear as guests on any podcast offered by the Company agree to transfer all intellectual property rights they may have in any such interviews to the Company and further provide a license to any rights they are unable to assign.</w:t>
      </w:r>
    </w:p>
    <w:p w:rsidR="00000000" w:rsidDel="00000000" w:rsidP="00000000" w:rsidRDefault="00000000" w:rsidRPr="00000000" w14:paraId="0000003F">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CANCELLATION / REFUND POLICIES</w:t>
      </w:r>
    </w:p>
    <w:p w:rsidR="00000000" w:rsidDel="00000000" w:rsidP="00000000" w:rsidRDefault="00000000" w:rsidRPr="00000000" w14:paraId="0000004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want you to be satisfied with your purchase but we also want you to give your best effort to apply all of the strategies in the program(s). You must also demonstrate that you have attempted to implement the program without success. To meet this requirement, you must submit the work outlined in the terms and conditions for the program you are requesting a cancellation/refund for.</w:t>
      </w:r>
    </w:p>
    <w:p w:rsidR="00000000" w:rsidDel="00000000" w:rsidP="00000000" w:rsidRDefault="00000000" w:rsidRPr="00000000" w14:paraId="00000041">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NO WARRANTIES</w:t>
      </w:r>
    </w:p>
    <w:p w:rsidR="00000000" w:rsidDel="00000000" w:rsidP="00000000" w:rsidRDefault="00000000" w:rsidRPr="00000000" w14:paraId="0000004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rsidR="00000000" w:rsidDel="00000000" w:rsidP="00000000" w:rsidRDefault="00000000" w:rsidRPr="00000000" w14:paraId="00000043">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LIMITATION OF LIABILITY</w:t>
      </w:r>
    </w:p>
    <w:p w:rsidR="00000000" w:rsidDel="00000000" w:rsidP="00000000" w:rsidRDefault="00000000" w:rsidRPr="00000000" w14:paraId="0000004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rsidR="00000000" w:rsidDel="00000000" w:rsidP="00000000" w:rsidRDefault="00000000" w:rsidRPr="00000000" w14:paraId="00000045">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rsidR="00000000" w:rsidDel="00000000" w:rsidP="00000000" w:rsidRDefault="00000000" w:rsidRPr="00000000" w14:paraId="0000004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000000" w:rsidDel="00000000" w:rsidP="00000000" w:rsidRDefault="00000000" w:rsidRPr="00000000" w14:paraId="0000004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the liability for consequential or incidental damages, the above limitation may not apply to you. If you are dissatisfied with any portion of the website, or with any of these terms of use, your sole and exclusive remedy is to discontinue using the website.</w:t>
      </w:r>
    </w:p>
    <w:p w:rsidR="00000000" w:rsidDel="00000000" w:rsidP="00000000" w:rsidRDefault="00000000" w:rsidRPr="00000000" w14:paraId="00000048">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ARBITRATION</w:t>
      </w:r>
    </w:p>
    <w:p w:rsidR="00000000" w:rsidDel="00000000" w:rsidP="00000000" w:rsidRDefault="00000000" w:rsidRPr="00000000" w14:paraId="0000004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hereby expressly waive any and all claims you may have, now or in the future, arising out of or relating to this Website, the Company, any and all contracts you enter into with the Company, and any and all of the Company’s products and services.</w:t>
      </w:r>
    </w:p>
    <w:p w:rsidR="00000000" w:rsidDel="00000000" w:rsidP="00000000" w:rsidRDefault="00000000" w:rsidRPr="00000000" w14:paraId="0000004A">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To the extent that you attempt to assert any such claim, you hereby expressly agree to present such claim only through binding arbitration to occur in Victoria, Australia.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rsidR="00000000" w:rsidDel="00000000" w:rsidP="00000000" w:rsidRDefault="00000000" w:rsidRPr="00000000" w14:paraId="0000004B">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INTERNATIONAL USERS</w:t>
      </w:r>
    </w:p>
    <w:p w:rsidR="00000000" w:rsidDel="00000000" w:rsidP="00000000" w:rsidRDefault="00000000" w:rsidRPr="00000000" w14:paraId="0000004C">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Service is controlled, operated and administered by the Company from our offices within Australia. If you access the Service from a location outside Australia, you are responsible for compliance with all local laws. You agree that you will not use the Company Content accessed through the Website in any country or in any manner prohibited by any applicable laws, restrictions or regulations.</w:t>
      </w:r>
    </w:p>
    <w:p w:rsidR="00000000" w:rsidDel="00000000" w:rsidP="00000000" w:rsidRDefault="00000000" w:rsidRPr="00000000" w14:paraId="0000004D">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INDEMNIFICATION</w:t>
      </w:r>
    </w:p>
    <w:p w:rsidR="00000000" w:rsidDel="00000000" w:rsidP="00000000" w:rsidRDefault="00000000" w:rsidRPr="00000000" w14:paraId="0000004E">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rsidR="00000000" w:rsidDel="00000000" w:rsidP="00000000" w:rsidRDefault="00000000" w:rsidRPr="00000000" w14:paraId="0000004F">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TERMINATION AND ACCESS RESTRICTION</w:t>
      </w:r>
    </w:p>
    <w:p w:rsidR="00000000" w:rsidDel="00000000" w:rsidP="00000000" w:rsidRDefault="00000000" w:rsidRPr="00000000" w14:paraId="0000005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rsidR="00000000" w:rsidDel="00000000" w:rsidP="00000000" w:rsidRDefault="00000000" w:rsidRPr="00000000" w14:paraId="00000051">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NO JOINT VENTURE OR OTHER RELATIONSHIP​</w:t>
      </w:r>
    </w:p>
    <w:p w:rsidR="00000000" w:rsidDel="00000000" w:rsidP="00000000" w:rsidRDefault="00000000" w:rsidRPr="00000000" w14:paraId="0000005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000000" w:rsidDel="00000000" w:rsidP="00000000" w:rsidRDefault="00000000" w:rsidRPr="00000000" w14:paraId="00000053">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ENTIRE AGREEMENT​</w:t>
      </w:r>
    </w:p>
    <w:p w:rsidR="00000000" w:rsidDel="00000000" w:rsidP="00000000" w:rsidRDefault="00000000" w:rsidRPr="00000000" w14:paraId="0000005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rsidR="00000000" w:rsidDel="00000000" w:rsidP="00000000" w:rsidRDefault="00000000" w:rsidRPr="00000000" w14:paraId="00000055">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CHANGES TO TERMS</w:t>
      </w:r>
    </w:p>
    <w:p w:rsidR="00000000" w:rsidDel="00000000" w:rsidP="00000000" w:rsidRDefault="00000000" w:rsidRPr="00000000" w14:paraId="0000005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reserves the right, in its sole discretion, to change the Terms under which the Website is offered. The most current version of the Terms will supersede all previous versions. The Company encourages you to periodically review the Terms to stay informed of our updates.</w:t>
      </w:r>
    </w:p>
    <w:p w:rsidR="00000000" w:rsidDel="00000000" w:rsidP="00000000" w:rsidRDefault="00000000" w:rsidRPr="00000000" w14:paraId="00000057">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CONTACT US</w:t>
      </w:r>
    </w:p>
    <w:p w:rsidR="00000000" w:rsidDel="00000000" w:rsidP="00000000" w:rsidRDefault="00000000" w:rsidRPr="00000000" w14:paraId="00000058">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Essential Bookkeeper Pty Ltc. welcomes your questions or comments regarding the Terms:</w:t>
      </w:r>
    </w:p>
    <w:p w:rsidR="00000000" w:rsidDel="00000000" w:rsidP="00000000" w:rsidRDefault="00000000" w:rsidRPr="00000000" w14:paraId="00000059">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Essential Bookkeeper Pty Ltd.</w:t>
      </w:r>
    </w:p>
    <w:p w:rsidR="00000000" w:rsidDel="00000000" w:rsidP="00000000" w:rsidRDefault="00000000" w:rsidRPr="00000000" w14:paraId="0000005A">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Email Address: </w:t>
      </w:r>
      <w:hyperlink r:id="rId9">
        <w:r w:rsidDel="00000000" w:rsidR="00000000" w:rsidRPr="00000000">
          <w:rPr>
            <w:rFonts w:ascii="Arial" w:cs="Arial" w:eastAsia="Arial" w:hAnsi="Arial"/>
            <w:color w:val="1155cc"/>
            <w:sz w:val="26"/>
            <w:szCs w:val="26"/>
            <w:u w:val="single"/>
            <w:rtl w:val="0"/>
          </w:rPr>
          <w:t xml:space="preserve">rachel@theessentialbookkeeper.com.au</w:t>
        </w:r>
      </w:hyperlink>
      <w:r w:rsidDel="00000000" w:rsidR="00000000" w:rsidRPr="00000000">
        <w:rPr>
          <w:rtl w:val="0"/>
        </w:rPr>
      </w:r>
    </w:p>
    <w:p w:rsidR="00000000" w:rsidDel="00000000" w:rsidP="00000000" w:rsidRDefault="00000000" w:rsidRPr="00000000" w14:paraId="0000005B">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Phone: +61 400 635 404</w:t>
      </w:r>
    </w:p>
    <w:p w:rsidR="00000000" w:rsidDel="00000000" w:rsidP="00000000" w:rsidRDefault="00000000" w:rsidRPr="00000000" w14:paraId="0000005C">
      <w:pPr>
        <w:shd w:fill="ffffff" w:val="clear"/>
        <w:rPr>
          <w:rFonts w:ascii="Arial" w:cs="Arial" w:eastAsia="Arial" w:hAnsi="Arial"/>
          <w:color w:val="333333"/>
          <w:sz w:val="26"/>
          <w:szCs w:val="26"/>
        </w:rPr>
      </w:pPr>
      <w:r w:rsidDel="00000000" w:rsidR="00000000" w:rsidRPr="00000000">
        <w:rPr>
          <w:rFonts w:ascii="Arial" w:cs="Arial" w:eastAsia="Arial" w:hAnsi="Arial"/>
          <w:i w:val="1"/>
          <w:color w:val="333333"/>
          <w:sz w:val="26"/>
          <w:szCs w:val="26"/>
          <w:rtl w:val="0"/>
        </w:rPr>
        <w:t xml:space="preserve">Last Updated: September 13, 2020</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zh-CN" w:val="en-US"/>
    </w:rPr>
  </w:style>
  <w:style w:type="paragraph" w:styleId="Heading6">
    <w:name w:val="heading 6"/>
    <w:basedOn w:val="Normal"/>
    <w:link w:val="Heading6Char"/>
    <w:uiPriority w:val="9"/>
    <w:qFormat w:val="1"/>
    <w:rsid w:val="0038158C"/>
    <w:pPr>
      <w:spacing w:after="100" w:afterAutospacing="1" w:before="100" w:beforeAutospacing="1"/>
      <w:outlineLvl w:val="5"/>
    </w:pPr>
    <w:rPr>
      <w:rFonts w:eastAsia="Times New Roman"/>
      <w:b w:val="1"/>
      <w:bCs w:val="1"/>
      <w:sz w:val="15"/>
      <w:szCs w:val="15"/>
      <w:lang w:eastAsia="en-AU"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uiPriority w:val="9"/>
    <w:rsid w:val="0038158C"/>
    <w:rPr>
      <w:rFonts w:eastAsia="Times New Roman"/>
      <w:b w:val="1"/>
      <w:bCs w:val="1"/>
      <w:sz w:val="15"/>
      <w:szCs w:val="15"/>
      <w:lang w:eastAsia="en-AU"/>
    </w:rPr>
  </w:style>
  <w:style w:type="paragraph" w:styleId="NormalWeb">
    <w:name w:val="Normal (Web)"/>
    <w:basedOn w:val="Normal"/>
    <w:uiPriority w:val="99"/>
    <w:semiHidden w:val="1"/>
    <w:unhideWhenUsed w:val="1"/>
    <w:rsid w:val="0038158C"/>
    <w:pPr>
      <w:spacing w:after="100" w:afterAutospacing="1" w:before="100" w:beforeAutospacing="1"/>
    </w:pPr>
    <w:rPr>
      <w:rFonts w:eastAsia="Times New Roman"/>
      <w:lang w:eastAsia="en-AU" w:val="en-AU"/>
    </w:rPr>
  </w:style>
  <w:style w:type="character" w:styleId="Strong">
    <w:name w:val="Strong"/>
    <w:basedOn w:val="DefaultParagraphFont"/>
    <w:uiPriority w:val="22"/>
    <w:qFormat w:val="1"/>
    <w:rsid w:val="0038158C"/>
    <w:rPr>
      <w:b w:val="1"/>
      <w:bCs w:val="1"/>
    </w:rPr>
  </w:style>
  <w:style w:type="character" w:styleId="Hyperlink">
    <w:name w:val="Hyperlink"/>
    <w:basedOn w:val="DefaultParagraphFont"/>
    <w:uiPriority w:val="99"/>
    <w:semiHidden w:val="1"/>
    <w:unhideWhenUsed w:val="1"/>
    <w:rsid w:val="0038158C"/>
    <w:rPr>
      <w:color w:val="0000ff"/>
      <w:u w:val="single"/>
    </w:rPr>
  </w:style>
  <w:style w:type="character" w:styleId="Emphasis">
    <w:name w:val="Emphasis"/>
    <w:basedOn w:val="DefaultParagraphFont"/>
    <w:uiPriority w:val="20"/>
    <w:qFormat w:val="1"/>
    <w:rsid w:val="0038158C"/>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chel@theessentialbookkeeper.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yporterfield.com/privacy" TargetMode="External"/><Relationship Id="rId8" Type="http://schemas.openxmlformats.org/officeDocument/2006/relationships/hyperlink" Target="https://www.amyporterfield.com/earnings-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GOAA03IJ8jF2mZ24S/KKcpTeg==">AMUW2mXrQxsF0Lbq6CNxyIPezuk4nJrJIiLWj47KENeadWF0MJBLt/6erxwV5FP1lYNReOEyINlqkPboOjYgVfSka2hYHDGGhNHjfJToeyH0NbvklW1s3Dw=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2020-09-03T08:25:00Z</dcterms:created>
  <dc:creator>Rachel Sumpter</dc:creator>
</cp:coreProperties>
</file>